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A3" w:rsidRPr="003B1DA3" w:rsidRDefault="003B1DA3" w:rsidP="003B1DA3">
      <w:pPr>
        <w:shd w:val="clear" w:color="auto" w:fill="FFFFFF"/>
        <w:tabs>
          <w:tab w:val="left" w:pos="5851"/>
        </w:tabs>
        <w:spacing w:after="0" w:line="270" w:lineRule="atLeast"/>
        <w:outlineLvl w:val="1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 w:rsidRPr="003B1DA3">
        <w:rPr>
          <w:rFonts w:ascii="Arial" w:eastAsia="Times New Roman" w:hAnsi="Arial" w:cs="Arial"/>
          <w:b/>
          <w:bCs/>
          <w:sz w:val="36"/>
          <w:szCs w:val="36"/>
          <w:lang w:eastAsia="ru-RU"/>
        </w:rPr>
        <w:tab/>
      </w:r>
      <w:r w:rsidRPr="003B1DA3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В профсоюзный уголок</w:t>
      </w:r>
    </w:p>
    <w:p w:rsidR="001A4CEC" w:rsidRPr="001A4CEC" w:rsidRDefault="001A4CEC" w:rsidP="001A4CEC">
      <w:pPr>
        <w:pStyle w:val="2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</w:rPr>
      </w:pPr>
      <w:r w:rsidRPr="001A4CEC">
        <w:rPr>
          <w:rFonts w:ascii="Arial" w:hAnsi="Arial" w:cs="Arial"/>
        </w:rPr>
        <w:t>Министр образования выступил против переноса начала учебного года</w:t>
      </w:r>
    </w:p>
    <w:p w:rsidR="00E02BE7" w:rsidRDefault="00E02BE7" w:rsidP="00E02BE7"/>
    <w:p w:rsidR="00E02BE7" w:rsidRPr="001A4CEC" w:rsidRDefault="001A4CEC" w:rsidP="00E02BE7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>
        <w:rPr>
          <w:rFonts w:ascii="Arial" w:hAnsi="Arial" w:cs="Arial"/>
          <w:color w:val="646464"/>
          <w:sz w:val="28"/>
          <w:szCs w:val="28"/>
        </w:rPr>
        <w:t xml:space="preserve">     </w:t>
      </w:r>
      <w:r w:rsidR="00E02BE7" w:rsidRPr="001A4CEC">
        <w:rPr>
          <w:rFonts w:ascii="Arial" w:hAnsi="Arial" w:cs="Arial"/>
          <w:color w:val="646464"/>
          <w:sz w:val="28"/>
          <w:szCs w:val="28"/>
        </w:rPr>
        <w:t>Министр образования и науки Дмитрий Ливанов выступил против переноса начала учебного года, однако подчеркнул, что при решении этого вопроса нужно ориентироваться на мнение детей и педагогов.</w:t>
      </w:r>
    </w:p>
    <w:p w:rsidR="00E02BE7" w:rsidRPr="001A4CEC" w:rsidRDefault="00E02BE7" w:rsidP="00E02BE7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1A4CEC">
        <w:rPr>
          <w:rFonts w:ascii="Arial" w:hAnsi="Arial" w:cs="Arial"/>
          <w:color w:val="646464"/>
          <w:sz w:val="28"/>
          <w:szCs w:val="28"/>
        </w:rPr>
        <w:t xml:space="preserve">«Моя точка зрения личная, что не надо ничего менять, уже так много было изменений в последние годы, что стоит взять паузу и жить в устойчивом режиме, никого не нервируя </w:t>
      </w:r>
      <w:r w:rsidR="001A4CEC">
        <w:rPr>
          <w:rFonts w:ascii="Arial" w:hAnsi="Arial" w:cs="Arial"/>
          <w:color w:val="646464"/>
          <w:sz w:val="28"/>
          <w:szCs w:val="28"/>
        </w:rPr>
        <w:t xml:space="preserve">инициативами», – приводит слова </w:t>
      </w:r>
      <w:r w:rsidRPr="001A4CEC">
        <w:rPr>
          <w:rFonts w:ascii="Arial" w:hAnsi="Arial" w:cs="Arial"/>
          <w:color w:val="646464"/>
          <w:sz w:val="28"/>
          <w:szCs w:val="28"/>
        </w:rPr>
        <w:t>Ливанова ТАСС.</w:t>
      </w:r>
      <w:r w:rsidRPr="001A4CEC">
        <w:rPr>
          <w:rFonts w:ascii="Arial" w:hAnsi="Arial" w:cs="Arial"/>
          <w:color w:val="646464"/>
          <w:sz w:val="28"/>
          <w:szCs w:val="28"/>
        </w:rPr>
        <w:br/>
      </w:r>
      <w:r w:rsidRPr="001A4CEC">
        <w:rPr>
          <w:rFonts w:ascii="Arial" w:hAnsi="Arial" w:cs="Arial"/>
          <w:color w:val="646464"/>
          <w:sz w:val="28"/>
          <w:szCs w:val="28"/>
        </w:rPr>
        <w:br/>
      </w:r>
      <w:r w:rsidR="001A4CEC">
        <w:rPr>
          <w:rFonts w:ascii="Arial" w:hAnsi="Arial" w:cs="Arial"/>
          <w:color w:val="646464"/>
          <w:sz w:val="28"/>
          <w:szCs w:val="28"/>
        </w:rPr>
        <w:t xml:space="preserve">    </w:t>
      </w:r>
      <w:r w:rsidRPr="001A4CEC">
        <w:rPr>
          <w:rFonts w:ascii="Arial" w:hAnsi="Arial" w:cs="Arial"/>
          <w:color w:val="646464"/>
          <w:sz w:val="28"/>
          <w:szCs w:val="28"/>
        </w:rPr>
        <w:t>По его словам, при решении этого вопроса нужно ориентироваться в первую очередь не на турфирмы, а на учеников и учителей.</w:t>
      </w:r>
      <w:r w:rsidRPr="001A4CEC">
        <w:rPr>
          <w:rFonts w:ascii="Arial" w:hAnsi="Arial" w:cs="Arial"/>
          <w:color w:val="646464"/>
          <w:sz w:val="28"/>
          <w:szCs w:val="28"/>
        </w:rPr>
        <w:br/>
      </w:r>
      <w:r w:rsidRPr="001A4CEC">
        <w:rPr>
          <w:rFonts w:ascii="Arial" w:hAnsi="Arial" w:cs="Arial"/>
          <w:color w:val="646464"/>
          <w:sz w:val="28"/>
          <w:szCs w:val="28"/>
        </w:rPr>
        <w:br/>
        <w:t>«Мы это обязательно обсудим на ближайшем заседании Общественного совета при министерстве», – сообщил министр.</w:t>
      </w:r>
    </w:p>
    <w:p w:rsidR="00E02BE7" w:rsidRPr="001A4CEC" w:rsidRDefault="001A4CEC" w:rsidP="00E02BE7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>
        <w:rPr>
          <w:rFonts w:ascii="Arial" w:hAnsi="Arial" w:cs="Arial"/>
          <w:color w:val="646464"/>
          <w:sz w:val="28"/>
          <w:szCs w:val="28"/>
        </w:rPr>
        <w:t xml:space="preserve">    </w:t>
      </w:r>
      <w:r w:rsidR="00E02BE7" w:rsidRPr="001A4CEC">
        <w:rPr>
          <w:rFonts w:ascii="Arial" w:hAnsi="Arial" w:cs="Arial"/>
          <w:color w:val="646464"/>
          <w:sz w:val="28"/>
          <w:szCs w:val="28"/>
        </w:rPr>
        <w:t>Ранее «</w:t>
      </w:r>
      <w:proofErr w:type="spellStart"/>
      <w:r w:rsidR="00E02BE7" w:rsidRPr="001A4CEC">
        <w:rPr>
          <w:rFonts w:ascii="Arial" w:hAnsi="Arial" w:cs="Arial"/>
          <w:color w:val="646464"/>
          <w:sz w:val="28"/>
          <w:szCs w:val="28"/>
        </w:rPr>
        <w:fldChar w:fldCharType="begin"/>
      </w:r>
      <w:r w:rsidR="00E02BE7" w:rsidRPr="001A4CEC">
        <w:rPr>
          <w:rFonts w:ascii="Arial" w:hAnsi="Arial" w:cs="Arial"/>
          <w:color w:val="646464"/>
          <w:sz w:val="28"/>
          <w:szCs w:val="28"/>
        </w:rPr>
        <w:instrText xml:space="preserve"> HYPERLINK "http://fedpress.ru/" </w:instrText>
      </w:r>
      <w:r w:rsidR="00E02BE7" w:rsidRPr="001A4CEC">
        <w:rPr>
          <w:rFonts w:ascii="Arial" w:hAnsi="Arial" w:cs="Arial"/>
          <w:color w:val="646464"/>
          <w:sz w:val="28"/>
          <w:szCs w:val="28"/>
        </w:rPr>
        <w:fldChar w:fldCharType="separate"/>
      </w:r>
      <w:r w:rsidR="00E02BE7" w:rsidRPr="001A4CEC">
        <w:rPr>
          <w:rStyle w:val="a4"/>
          <w:rFonts w:ascii="Arial" w:hAnsi="Arial" w:cs="Arial"/>
          <w:color w:val="638FBE"/>
          <w:sz w:val="28"/>
          <w:szCs w:val="28"/>
        </w:rPr>
        <w:t>ФедералПресс</w:t>
      </w:r>
      <w:proofErr w:type="spellEnd"/>
      <w:r w:rsidR="00E02BE7" w:rsidRPr="001A4CEC">
        <w:rPr>
          <w:rFonts w:ascii="Arial" w:hAnsi="Arial" w:cs="Arial"/>
          <w:color w:val="646464"/>
          <w:sz w:val="28"/>
          <w:szCs w:val="28"/>
        </w:rPr>
        <w:fldChar w:fldCharType="end"/>
      </w:r>
      <w:r w:rsidR="00E02BE7" w:rsidRPr="001A4CEC">
        <w:rPr>
          <w:rFonts w:ascii="Arial" w:hAnsi="Arial" w:cs="Arial"/>
          <w:color w:val="646464"/>
          <w:sz w:val="28"/>
          <w:szCs w:val="28"/>
        </w:rPr>
        <w:t>» сообщал, что Мин</w:t>
      </w:r>
      <w:r>
        <w:rPr>
          <w:rFonts w:ascii="Arial" w:hAnsi="Arial" w:cs="Arial"/>
          <w:color w:val="646464"/>
          <w:sz w:val="28"/>
          <w:szCs w:val="28"/>
        </w:rPr>
        <w:t xml:space="preserve">истерство </w:t>
      </w:r>
      <w:r w:rsidR="00E02BE7" w:rsidRPr="001A4CEC">
        <w:rPr>
          <w:rFonts w:ascii="Arial" w:hAnsi="Arial" w:cs="Arial"/>
          <w:color w:val="646464"/>
          <w:sz w:val="28"/>
          <w:szCs w:val="28"/>
        </w:rPr>
        <w:t>обр</w:t>
      </w:r>
      <w:r>
        <w:rPr>
          <w:rFonts w:ascii="Arial" w:hAnsi="Arial" w:cs="Arial"/>
          <w:color w:val="646464"/>
          <w:sz w:val="28"/>
          <w:szCs w:val="28"/>
        </w:rPr>
        <w:t>азования</w:t>
      </w:r>
      <w:r w:rsidR="00E02BE7" w:rsidRPr="001A4CEC">
        <w:rPr>
          <w:rFonts w:ascii="Arial" w:hAnsi="Arial" w:cs="Arial"/>
          <w:color w:val="646464"/>
          <w:sz w:val="28"/>
          <w:szCs w:val="28"/>
        </w:rPr>
        <w:t> проведет опрос среди родителей школьников на тему плавающего начала учебного года.</w:t>
      </w:r>
      <w:r w:rsidR="00E02BE7" w:rsidRPr="001A4CEC">
        <w:rPr>
          <w:rFonts w:ascii="Arial" w:hAnsi="Arial" w:cs="Arial"/>
          <w:color w:val="646464"/>
          <w:sz w:val="28"/>
          <w:szCs w:val="28"/>
        </w:rPr>
        <w:br/>
      </w:r>
      <w:r w:rsidR="00E02BE7" w:rsidRPr="001A4CEC">
        <w:rPr>
          <w:rFonts w:ascii="Arial" w:hAnsi="Arial" w:cs="Arial"/>
          <w:color w:val="646464"/>
          <w:sz w:val="28"/>
          <w:szCs w:val="28"/>
        </w:rPr>
        <w:br/>
      </w:r>
      <w:r>
        <w:rPr>
          <w:rFonts w:ascii="Arial" w:hAnsi="Arial" w:cs="Arial"/>
          <w:color w:val="646464"/>
          <w:sz w:val="28"/>
          <w:szCs w:val="28"/>
        </w:rPr>
        <w:t xml:space="preserve">   </w:t>
      </w:r>
      <w:r w:rsidR="00E02BE7" w:rsidRPr="001A4CEC">
        <w:rPr>
          <w:rFonts w:ascii="Arial" w:hAnsi="Arial" w:cs="Arial"/>
          <w:color w:val="646464"/>
          <w:sz w:val="28"/>
          <w:szCs w:val="28"/>
        </w:rPr>
        <w:t>Этот вопрос уже обсуждался с педагогами на встрече с финалистами конкурса «Учитель года». Они высказались против переноса Дня знаний с 1 сентября, так как они не хотят терять всероссийский праздник.</w:t>
      </w:r>
      <w:r w:rsidR="00E02BE7" w:rsidRPr="001A4CEC">
        <w:rPr>
          <w:rFonts w:ascii="Arial" w:hAnsi="Arial" w:cs="Arial"/>
          <w:color w:val="646464"/>
          <w:sz w:val="28"/>
          <w:szCs w:val="28"/>
        </w:rPr>
        <w:br/>
      </w:r>
      <w:r w:rsidR="00E02BE7" w:rsidRPr="001A4CEC">
        <w:rPr>
          <w:rFonts w:ascii="Arial" w:hAnsi="Arial" w:cs="Arial"/>
          <w:color w:val="646464"/>
          <w:sz w:val="28"/>
          <w:szCs w:val="28"/>
        </w:rPr>
        <w:br/>
      </w:r>
      <w:r>
        <w:rPr>
          <w:rFonts w:ascii="Arial" w:hAnsi="Arial" w:cs="Arial"/>
          <w:color w:val="646464"/>
          <w:sz w:val="28"/>
          <w:szCs w:val="28"/>
        </w:rPr>
        <w:t xml:space="preserve">   </w:t>
      </w:r>
      <w:bookmarkStart w:id="0" w:name="_GoBack"/>
      <w:bookmarkEnd w:id="0"/>
      <w:r w:rsidR="00E02BE7" w:rsidRPr="001A4CEC">
        <w:rPr>
          <w:rFonts w:ascii="Arial" w:hAnsi="Arial" w:cs="Arial"/>
          <w:color w:val="646464"/>
          <w:sz w:val="28"/>
          <w:szCs w:val="28"/>
        </w:rPr>
        <w:t>Напоминаем, что изучить возможность введения скользящего графика начала учебного года поручил президент России Владимир Путин. Срок исполнения поручения – до 15 ноября.</w:t>
      </w:r>
    </w:p>
    <w:p w:rsidR="00E02BE7" w:rsidRPr="001A4CEC" w:rsidRDefault="00E02BE7" w:rsidP="00E02BE7">
      <w:pPr>
        <w:pStyle w:val="a3"/>
        <w:shd w:val="clear" w:color="auto" w:fill="FFFFFF"/>
        <w:spacing w:line="270" w:lineRule="atLeast"/>
        <w:jc w:val="both"/>
        <w:rPr>
          <w:rFonts w:ascii="Arial" w:hAnsi="Arial" w:cs="Arial"/>
          <w:color w:val="646464"/>
          <w:sz w:val="28"/>
          <w:szCs w:val="28"/>
        </w:rPr>
      </w:pPr>
      <w:r w:rsidRPr="001A4CEC">
        <w:rPr>
          <w:rStyle w:val="a5"/>
          <w:rFonts w:ascii="Arial" w:hAnsi="Arial" w:cs="Arial"/>
          <w:color w:val="646464"/>
          <w:sz w:val="28"/>
          <w:szCs w:val="28"/>
        </w:rPr>
        <w:t>Источник:</w:t>
      </w:r>
      <w:r w:rsidRPr="001A4CEC">
        <w:rPr>
          <w:rStyle w:val="apple-converted-space"/>
          <w:rFonts w:ascii="Arial" w:hAnsi="Arial" w:cs="Arial"/>
          <w:color w:val="646464"/>
          <w:sz w:val="28"/>
          <w:szCs w:val="28"/>
        </w:rPr>
        <w:t> </w:t>
      </w:r>
      <w:r w:rsidRPr="001A4CEC">
        <w:rPr>
          <w:rFonts w:ascii="Arial" w:hAnsi="Arial" w:cs="Arial"/>
          <w:color w:val="646464"/>
          <w:sz w:val="28"/>
          <w:szCs w:val="28"/>
        </w:rPr>
        <w:t>РИА </w:t>
      </w:r>
      <w:proofErr w:type="spellStart"/>
      <w:r w:rsidRPr="001A4CEC">
        <w:rPr>
          <w:rFonts w:ascii="Arial" w:hAnsi="Arial" w:cs="Arial"/>
          <w:color w:val="646464"/>
          <w:sz w:val="28"/>
          <w:szCs w:val="28"/>
        </w:rPr>
        <w:fldChar w:fldCharType="begin"/>
      </w:r>
      <w:r w:rsidRPr="001A4CEC">
        <w:rPr>
          <w:rFonts w:ascii="Arial" w:hAnsi="Arial" w:cs="Arial"/>
          <w:color w:val="646464"/>
          <w:sz w:val="28"/>
          <w:szCs w:val="28"/>
        </w:rPr>
        <w:instrText xml:space="preserve"> HYPERLINK "http://fedpress.ru/" </w:instrText>
      </w:r>
      <w:r w:rsidRPr="001A4CEC">
        <w:rPr>
          <w:rFonts w:ascii="Arial" w:hAnsi="Arial" w:cs="Arial"/>
          <w:color w:val="646464"/>
          <w:sz w:val="28"/>
          <w:szCs w:val="28"/>
        </w:rPr>
        <w:fldChar w:fldCharType="separate"/>
      </w:r>
      <w:r w:rsidRPr="001A4CEC">
        <w:rPr>
          <w:rStyle w:val="a4"/>
          <w:rFonts w:ascii="Arial" w:hAnsi="Arial" w:cs="Arial"/>
          <w:color w:val="638FBE"/>
          <w:sz w:val="28"/>
          <w:szCs w:val="28"/>
        </w:rPr>
        <w:t>ФедералПресс</w:t>
      </w:r>
      <w:proofErr w:type="spellEnd"/>
      <w:r w:rsidRPr="001A4CEC">
        <w:rPr>
          <w:rFonts w:ascii="Arial" w:hAnsi="Arial" w:cs="Arial"/>
          <w:color w:val="646464"/>
          <w:sz w:val="28"/>
          <w:szCs w:val="28"/>
        </w:rPr>
        <w:fldChar w:fldCharType="end"/>
      </w:r>
    </w:p>
    <w:p w:rsidR="00A80859" w:rsidRPr="001A4CEC" w:rsidRDefault="00A80859" w:rsidP="00E02BE7">
      <w:pPr>
        <w:rPr>
          <w:sz w:val="28"/>
          <w:szCs w:val="28"/>
        </w:rPr>
      </w:pPr>
    </w:p>
    <w:sectPr w:rsidR="00A80859" w:rsidRPr="001A4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AAF"/>
    <w:rsid w:val="001A4CEC"/>
    <w:rsid w:val="003B1DA3"/>
    <w:rsid w:val="00A80859"/>
    <w:rsid w:val="00D10AAF"/>
    <w:rsid w:val="00E0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1D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1D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0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02BE7"/>
    <w:rPr>
      <w:color w:val="0000FF"/>
      <w:u w:val="single"/>
    </w:rPr>
  </w:style>
  <w:style w:type="character" w:styleId="a5">
    <w:name w:val="Strong"/>
    <w:basedOn w:val="a0"/>
    <w:uiPriority w:val="22"/>
    <w:qFormat/>
    <w:rsid w:val="00E02BE7"/>
    <w:rPr>
      <w:b/>
      <w:bCs/>
    </w:rPr>
  </w:style>
  <w:style w:type="character" w:customStyle="1" w:styleId="apple-converted-space">
    <w:name w:val="apple-converted-space"/>
    <w:basedOn w:val="a0"/>
    <w:rsid w:val="00E02B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1D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1D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0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02BE7"/>
    <w:rPr>
      <w:color w:val="0000FF"/>
      <w:u w:val="single"/>
    </w:rPr>
  </w:style>
  <w:style w:type="character" w:styleId="a5">
    <w:name w:val="Strong"/>
    <w:basedOn w:val="a0"/>
    <w:uiPriority w:val="22"/>
    <w:qFormat/>
    <w:rsid w:val="00E02BE7"/>
    <w:rPr>
      <w:b/>
      <w:bCs/>
    </w:rPr>
  </w:style>
  <w:style w:type="character" w:customStyle="1" w:styleId="apple-converted-space">
    <w:name w:val="apple-converted-space"/>
    <w:basedOn w:val="a0"/>
    <w:rsid w:val="00E02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8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1158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2015-10-20T14:05:00Z</dcterms:created>
  <dcterms:modified xsi:type="dcterms:W3CDTF">2015-10-20T14:20:00Z</dcterms:modified>
</cp:coreProperties>
</file>